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F" w:rsidRPr="0012140A" w:rsidRDefault="0012140A" w:rsidP="00596A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2140A">
        <w:rPr>
          <w:b/>
          <w:bCs/>
        </w:rPr>
        <w:t xml:space="preserve">Паспорт </w:t>
      </w:r>
      <w:r w:rsidR="00596ADF" w:rsidRPr="0012140A">
        <w:rPr>
          <w:b/>
          <w:bCs/>
        </w:rPr>
        <w:t xml:space="preserve">подпрограммы «Развитие системы медико-социального </w:t>
      </w:r>
    </w:p>
    <w:p w:rsidR="00596ADF" w:rsidRPr="0012140A" w:rsidRDefault="00596ADF" w:rsidP="00596A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2140A">
        <w:rPr>
          <w:b/>
          <w:bCs/>
        </w:rPr>
        <w:t>и психолого-педагогического сопровождения воспитанников и обучающихся»</w:t>
      </w:r>
    </w:p>
    <w:p w:rsidR="00596ADF" w:rsidRPr="008A1FFB" w:rsidRDefault="00596ADF" w:rsidP="00596ADF">
      <w:pPr>
        <w:jc w:val="center"/>
        <w:rPr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662"/>
      </w:tblGrid>
      <w:tr w:rsidR="00596ADF" w:rsidRPr="008A1FFB" w:rsidTr="00041F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8A1FFB" w:rsidRDefault="00596ADF" w:rsidP="00041FA1">
            <w:pPr>
              <w:rPr>
                <w:snapToGrid w:val="0"/>
                <w:color w:val="000000"/>
                <w:sz w:val="28"/>
                <w:szCs w:val="28"/>
              </w:rPr>
            </w:pPr>
            <w:r w:rsidRPr="008A1FFB">
              <w:rPr>
                <w:snapToGrid w:val="0"/>
                <w:color w:val="000000"/>
                <w:sz w:val="28"/>
                <w:szCs w:val="28"/>
              </w:rPr>
              <w:t>Ответственный исполнитель  подпрограммы</w:t>
            </w:r>
          </w:p>
          <w:p w:rsidR="00596ADF" w:rsidRPr="008A1FFB" w:rsidRDefault="00596ADF" w:rsidP="00041FA1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8A1FFB" w:rsidRDefault="00596ADF" w:rsidP="00596ADF">
            <w:pPr>
              <w:jc w:val="both"/>
              <w:rPr>
                <w:snapToGrid w:val="0"/>
                <w:color w:val="000000"/>
                <w:sz w:val="8"/>
                <w:szCs w:val="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596ADF" w:rsidRPr="000C72FF" w:rsidTr="00041F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3E52A1" w:rsidRDefault="00596ADF" w:rsidP="00041FA1">
            <w:pPr>
              <w:rPr>
                <w:sz w:val="28"/>
                <w:szCs w:val="28"/>
              </w:rPr>
            </w:pPr>
            <w:r w:rsidRPr="003E52A1">
              <w:rPr>
                <w:sz w:val="28"/>
                <w:szCs w:val="28"/>
              </w:rPr>
              <w:t xml:space="preserve">Цель </w:t>
            </w:r>
          </w:p>
          <w:p w:rsidR="00596ADF" w:rsidRPr="003E52A1" w:rsidRDefault="00596ADF" w:rsidP="00041FA1">
            <w:pPr>
              <w:rPr>
                <w:sz w:val="28"/>
                <w:szCs w:val="28"/>
              </w:rPr>
            </w:pPr>
            <w:r w:rsidRPr="003E52A1">
              <w:rPr>
                <w:sz w:val="28"/>
                <w:szCs w:val="28"/>
              </w:rPr>
              <w:t>подпрограммы</w:t>
            </w:r>
          </w:p>
          <w:p w:rsidR="00596ADF" w:rsidRPr="003E52A1" w:rsidRDefault="00596ADF" w:rsidP="00041FA1">
            <w:pPr>
              <w:rPr>
                <w:sz w:val="28"/>
                <w:szCs w:val="28"/>
              </w:rPr>
            </w:pPr>
          </w:p>
          <w:p w:rsidR="00596ADF" w:rsidRPr="003E52A1" w:rsidRDefault="00596ADF" w:rsidP="00041FA1">
            <w:pPr>
              <w:rPr>
                <w:sz w:val="28"/>
                <w:szCs w:val="28"/>
              </w:rPr>
            </w:pPr>
          </w:p>
          <w:p w:rsidR="00596ADF" w:rsidRPr="003E52A1" w:rsidRDefault="00596ADF" w:rsidP="00041FA1">
            <w:pPr>
              <w:rPr>
                <w:sz w:val="28"/>
                <w:szCs w:val="28"/>
              </w:rPr>
            </w:pPr>
          </w:p>
          <w:p w:rsidR="00596ADF" w:rsidRPr="003E52A1" w:rsidRDefault="00596ADF" w:rsidP="00041FA1">
            <w:pPr>
              <w:rPr>
                <w:sz w:val="28"/>
                <w:szCs w:val="28"/>
              </w:rPr>
            </w:pPr>
          </w:p>
          <w:p w:rsidR="00596ADF" w:rsidRPr="003E52A1" w:rsidRDefault="00596ADF" w:rsidP="00041FA1">
            <w:pPr>
              <w:rPr>
                <w:snapToGrid w:val="0"/>
                <w:color w:val="000000"/>
                <w:sz w:val="28"/>
                <w:szCs w:val="28"/>
              </w:rPr>
            </w:pPr>
            <w:r w:rsidRPr="003E52A1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0C72FF" w:rsidRDefault="00596ADF" w:rsidP="00041FA1">
            <w:pPr>
              <w:pStyle w:val="a4"/>
              <w:tabs>
                <w:tab w:val="left" w:pos="427"/>
                <w:tab w:val="left" w:pos="457"/>
              </w:tabs>
              <w:ind w:left="0" w:firstLine="0"/>
              <w:contextualSpacing/>
              <w:rPr>
                <w:sz w:val="28"/>
                <w:szCs w:val="28"/>
              </w:rPr>
            </w:pPr>
            <w:r w:rsidRPr="000C72FF">
              <w:rPr>
                <w:color w:val="000000"/>
                <w:sz w:val="28"/>
                <w:szCs w:val="28"/>
              </w:rPr>
              <w:t xml:space="preserve">Совершенствование эффективности системы  </w:t>
            </w:r>
            <w:r w:rsidRPr="000C72FF">
              <w:rPr>
                <w:sz w:val="28"/>
                <w:szCs w:val="28"/>
              </w:rPr>
              <w:t>медико-социального и психолого-педагогического сопровождения воспитанников и обучающихся в образовательных организациях общего и профессионального образования, направленного на сохранение психического и психологического здоровья детей и молодежи, оказание оперативной помощи в выходе из кризисных состояний.</w:t>
            </w:r>
          </w:p>
          <w:p w:rsidR="00596ADF" w:rsidRPr="000C72FF" w:rsidRDefault="00596ADF" w:rsidP="00041FA1">
            <w:pPr>
              <w:pStyle w:val="ConsPlusCel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DF" w:rsidRPr="000C72FF" w:rsidRDefault="00596ADF" w:rsidP="00041FA1">
            <w:pPr>
              <w:pStyle w:val="ConsPlusCel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FF">
              <w:rPr>
                <w:rFonts w:ascii="Times New Roman" w:hAnsi="Times New Roman" w:cs="Times New Roman"/>
                <w:sz w:val="28"/>
                <w:szCs w:val="28"/>
              </w:rPr>
              <w:t>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</w:t>
            </w:r>
          </w:p>
        </w:tc>
      </w:tr>
      <w:tr w:rsidR="00596ADF" w:rsidTr="00041F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96ADF" w:rsidRDefault="00596ADF" w:rsidP="00041FA1">
            <w:pPr>
              <w:pStyle w:val="7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DF" w:rsidRDefault="00596ADF" w:rsidP="00041FA1">
            <w:pPr>
              <w:pStyle w:val="7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A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80AA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96ADF" w:rsidRPr="00CF0942" w:rsidRDefault="00596ADF" w:rsidP="00041FA1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093EA8" w:rsidRDefault="00596ADF" w:rsidP="00041FA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96ADF" w:rsidRDefault="00596ADF" w:rsidP="00041FA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2015–2021</w:t>
            </w:r>
            <w:r w:rsidRPr="00093EA8">
              <w:rPr>
                <w:snapToGrid w:val="0"/>
                <w:color w:val="000000"/>
                <w:sz w:val="28"/>
                <w:szCs w:val="28"/>
              </w:rPr>
              <w:t xml:space="preserve"> годы. Подпрограмма реализуется в один этап</w:t>
            </w:r>
            <w:r>
              <w:rPr>
                <w:snapToGrid w:val="0"/>
                <w:color w:val="000000"/>
                <w:sz w:val="28"/>
                <w:szCs w:val="28"/>
              </w:rPr>
              <w:t>.</w:t>
            </w:r>
          </w:p>
          <w:p w:rsidR="00596ADF" w:rsidRPr="0052585F" w:rsidRDefault="00596ADF" w:rsidP="00041FA1">
            <w:pPr>
              <w:jc w:val="both"/>
              <w:rPr>
                <w:snapToGrid w:val="0"/>
                <w:color w:val="000000"/>
                <w:sz w:val="8"/>
                <w:szCs w:val="8"/>
              </w:rPr>
            </w:pPr>
          </w:p>
        </w:tc>
      </w:tr>
      <w:tr w:rsidR="00596ADF" w:rsidRPr="00FD5229" w:rsidTr="00041F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FD5229" w:rsidRDefault="00596ADF" w:rsidP="00041FA1">
            <w:pPr>
              <w:pStyle w:val="7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FD5229" w:rsidRDefault="00596ADF" w:rsidP="00041FA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FD5229">
              <w:rPr>
                <w:snapToGrid w:val="0"/>
                <w:color w:val="000000"/>
                <w:sz w:val="28"/>
                <w:szCs w:val="28"/>
              </w:rPr>
              <w:t xml:space="preserve">Объем финансирования мероприятий подпрограммы из средств  бюджета Забайкальского края составит </w:t>
            </w:r>
          </w:p>
          <w:p w:rsidR="00596ADF" w:rsidRPr="00FD5229" w:rsidRDefault="00AD68BE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BC5FA5">
              <w:rPr>
                <w:sz w:val="28"/>
                <w:szCs w:val="28"/>
              </w:rPr>
              <w:t xml:space="preserve">00,00 </w:t>
            </w:r>
            <w:r w:rsidR="00596ADF" w:rsidRPr="00FD522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- 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>1700</w:t>
            </w:r>
            <w:r w:rsidR="00782361">
              <w:rPr>
                <w:sz w:val="28"/>
                <w:szCs w:val="28"/>
              </w:rPr>
              <w:t xml:space="preserve">,00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 xml:space="preserve">1700,00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- 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 xml:space="preserve">1700,00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- 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>1700,00</w:t>
            </w:r>
            <w:r w:rsidR="00782361">
              <w:rPr>
                <w:sz w:val="28"/>
                <w:szCs w:val="28"/>
              </w:rPr>
              <w:t xml:space="preserve">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>1700,00</w:t>
            </w:r>
            <w:r w:rsidR="00782361">
              <w:rPr>
                <w:sz w:val="28"/>
                <w:szCs w:val="28"/>
              </w:rPr>
              <w:t xml:space="preserve">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FD5229">
              <w:rPr>
                <w:sz w:val="28"/>
                <w:szCs w:val="28"/>
              </w:rPr>
              <w:t xml:space="preserve"> </w:t>
            </w:r>
            <w:r w:rsidR="00AD68BE">
              <w:rPr>
                <w:sz w:val="28"/>
                <w:szCs w:val="28"/>
              </w:rPr>
              <w:t>1700,00</w:t>
            </w:r>
            <w:r w:rsidR="00782361">
              <w:rPr>
                <w:sz w:val="28"/>
                <w:szCs w:val="28"/>
              </w:rPr>
              <w:t xml:space="preserve"> </w:t>
            </w:r>
            <w:r w:rsidRPr="00FD5229">
              <w:rPr>
                <w:sz w:val="28"/>
                <w:szCs w:val="28"/>
              </w:rPr>
              <w:t>тыс. рублей;</w:t>
            </w:r>
          </w:p>
          <w:p w:rsidR="00596ADF" w:rsidRPr="00FD5229" w:rsidRDefault="00596ADF" w:rsidP="0004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AD68BE">
              <w:rPr>
                <w:sz w:val="28"/>
                <w:szCs w:val="28"/>
              </w:rPr>
              <w:t>1700,00</w:t>
            </w:r>
            <w:r w:rsidR="00782361">
              <w:rPr>
                <w:sz w:val="28"/>
                <w:szCs w:val="28"/>
              </w:rPr>
              <w:t xml:space="preserve"> </w:t>
            </w:r>
            <w:r w:rsidRPr="00FD5229">
              <w:rPr>
                <w:sz w:val="28"/>
                <w:szCs w:val="28"/>
              </w:rPr>
              <w:t>тыс. рублей.</w:t>
            </w:r>
          </w:p>
          <w:p w:rsidR="00596ADF" w:rsidRPr="00FD5229" w:rsidRDefault="00596ADF" w:rsidP="00041FA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596ADF" w:rsidRPr="00FD5229" w:rsidTr="00041FA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FD5229" w:rsidRDefault="00596ADF" w:rsidP="00041FA1">
            <w:pPr>
              <w:pStyle w:val="7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9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>Увеличение доли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</w:t>
            </w:r>
            <w:r w:rsidR="00AE1B44" w:rsidRPr="001E4155">
              <w:rPr>
                <w:sz w:val="28"/>
                <w:szCs w:val="28"/>
              </w:rPr>
              <w:t>ий дошкольного образования до 21</w:t>
            </w:r>
            <w:r w:rsidRPr="001E4155">
              <w:rPr>
                <w:sz w:val="28"/>
                <w:szCs w:val="28"/>
              </w:rPr>
              <w:t> %.</w:t>
            </w:r>
          </w:p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 xml:space="preserve">Увеличение доли образовательных </w:t>
            </w:r>
            <w:r w:rsidRPr="001E4155">
              <w:rPr>
                <w:sz w:val="28"/>
                <w:szCs w:val="28"/>
              </w:rPr>
              <w:lastRenderedPageBreak/>
              <w:t>организаций общего образования, имеющих комплексную службу медико-социального и психолого-педагогического сопровождения обучающихся, от общего количества образовательных орга</w:t>
            </w:r>
            <w:r w:rsidR="00AE1B44" w:rsidRPr="001E4155">
              <w:rPr>
                <w:sz w:val="28"/>
                <w:szCs w:val="28"/>
              </w:rPr>
              <w:t>низаций общего образования до 48</w:t>
            </w:r>
            <w:r w:rsidRPr="001E4155">
              <w:rPr>
                <w:sz w:val="28"/>
                <w:szCs w:val="28"/>
              </w:rPr>
              <w:t> %.</w:t>
            </w:r>
          </w:p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>Увеличение удельного веса численности детей в возрасте от 0 до 3-х лет, охваченных программами раннего психолого-педагогического сопровождения, от общего количества дете</w:t>
            </w:r>
            <w:r w:rsidR="00AE1B44" w:rsidRPr="001E4155">
              <w:rPr>
                <w:sz w:val="28"/>
                <w:szCs w:val="28"/>
              </w:rPr>
              <w:t>й данной возрастной группы до 20</w:t>
            </w:r>
            <w:r w:rsidRPr="001E4155">
              <w:rPr>
                <w:sz w:val="28"/>
                <w:szCs w:val="28"/>
              </w:rPr>
              <w:t> %.</w:t>
            </w:r>
          </w:p>
          <w:p w:rsidR="00596ADF" w:rsidRPr="00FD5229" w:rsidRDefault="00596ADF" w:rsidP="001E4155">
            <w:pPr>
              <w:pStyle w:val="a4"/>
              <w:numPr>
                <w:ilvl w:val="0"/>
                <w:numId w:val="1"/>
              </w:numPr>
              <w:tabs>
                <w:tab w:val="left" w:pos="427"/>
                <w:tab w:val="left" w:pos="457"/>
              </w:tabs>
              <w:contextualSpacing/>
              <w:rPr>
                <w:rFonts w:eastAsia="HiddenHorzOCR"/>
                <w:sz w:val="28"/>
                <w:szCs w:val="28"/>
              </w:rPr>
            </w:pPr>
            <w:r w:rsidRPr="00FD5229">
              <w:rPr>
                <w:sz w:val="28"/>
                <w:szCs w:val="28"/>
              </w:rPr>
              <w:t>Увеличение количества</w:t>
            </w:r>
            <w:r w:rsidRPr="00FD5229">
              <w:rPr>
                <w:b/>
                <w:sz w:val="28"/>
                <w:szCs w:val="28"/>
              </w:rPr>
              <w:t xml:space="preserve"> </w:t>
            </w:r>
            <w:r w:rsidRPr="00FD5229">
              <w:rPr>
                <w:sz w:val="28"/>
                <w:szCs w:val="20"/>
              </w:rPr>
              <w:t xml:space="preserve">созданных в районах консультационных пунктов, ресурсных центов от краевых психолого-педагогических, медико-социальных центров до </w:t>
            </w:r>
            <w:r w:rsidR="00AE1B44">
              <w:rPr>
                <w:sz w:val="28"/>
                <w:szCs w:val="28"/>
              </w:rPr>
              <w:t>1</w:t>
            </w:r>
            <w:r w:rsidRPr="00FD5229">
              <w:rPr>
                <w:sz w:val="28"/>
                <w:szCs w:val="28"/>
              </w:rPr>
              <w:t xml:space="preserve"> ед.</w:t>
            </w:r>
          </w:p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HiddenHorzOCR"/>
                <w:b/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>Увеличение удельного веса численности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педагогов-психологов, работающих в образовательных организациях дошкольного обра</w:t>
            </w:r>
            <w:r w:rsidR="00AE1B44" w:rsidRPr="001E4155">
              <w:rPr>
                <w:sz w:val="28"/>
                <w:szCs w:val="28"/>
              </w:rPr>
              <w:t>зования до 16</w:t>
            </w:r>
            <w:r w:rsidRPr="001E4155">
              <w:rPr>
                <w:sz w:val="28"/>
                <w:szCs w:val="28"/>
              </w:rPr>
              <w:t xml:space="preserve"> %. </w:t>
            </w:r>
          </w:p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HiddenHorzOCR"/>
                <w:b/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>Увеличение удельного веса численности педагогов-психологов, прошедших повышение квалификации по сопровождению процессов внедрения ФГОС общего образования, от общего числа педагогов-психологов, работающих в образовательных организациях общ</w:t>
            </w:r>
            <w:r w:rsidR="00AE1B44" w:rsidRPr="001E4155">
              <w:rPr>
                <w:sz w:val="28"/>
                <w:szCs w:val="28"/>
              </w:rPr>
              <w:t>его образования до 80</w:t>
            </w:r>
            <w:r w:rsidRPr="001E4155">
              <w:rPr>
                <w:sz w:val="28"/>
                <w:szCs w:val="28"/>
              </w:rPr>
              <w:t xml:space="preserve"> %. </w:t>
            </w:r>
          </w:p>
          <w:p w:rsidR="00596ADF" w:rsidRPr="001E4155" w:rsidRDefault="00596ADF" w:rsidP="001E415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155">
              <w:rPr>
                <w:sz w:val="28"/>
                <w:szCs w:val="28"/>
              </w:rPr>
              <w:t>Увеличение удельного веса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общего и пр</w:t>
            </w:r>
            <w:r w:rsidR="001C06A4" w:rsidRPr="001E4155">
              <w:rPr>
                <w:sz w:val="28"/>
                <w:szCs w:val="28"/>
              </w:rPr>
              <w:t xml:space="preserve">офессионального образования до </w:t>
            </w:r>
            <w:r w:rsidRPr="001E4155">
              <w:rPr>
                <w:sz w:val="28"/>
                <w:szCs w:val="28"/>
              </w:rPr>
              <w:t>5 %.</w:t>
            </w:r>
          </w:p>
          <w:p w:rsidR="00596ADF" w:rsidRPr="00FD5229" w:rsidRDefault="00596ADF" w:rsidP="00041FA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765AF9" w:rsidRDefault="00765AF9" w:rsidP="0012140A">
      <w:pPr>
        <w:autoSpaceDE w:val="0"/>
        <w:autoSpaceDN w:val="0"/>
        <w:adjustRightInd w:val="0"/>
        <w:rPr>
          <w:rFonts w:ascii="Arial" w:hAnsi="Arial"/>
          <w:sz w:val="15"/>
          <w:szCs w:val="15"/>
        </w:rPr>
      </w:pPr>
    </w:p>
    <w:p w:rsidR="0012140A" w:rsidRPr="0012140A" w:rsidRDefault="0012140A" w:rsidP="0012140A">
      <w:pPr>
        <w:autoSpaceDE w:val="0"/>
        <w:autoSpaceDN w:val="0"/>
        <w:adjustRightInd w:val="0"/>
        <w:jc w:val="right"/>
      </w:pPr>
      <w:r>
        <w:t>П</w:t>
      </w:r>
      <w:r w:rsidRPr="0012140A">
        <w:t>риложение</w:t>
      </w:r>
    </w:p>
    <w:p w:rsidR="0012140A" w:rsidRPr="0012140A" w:rsidRDefault="0012140A" w:rsidP="0012140A">
      <w:pPr>
        <w:autoSpaceDE w:val="0"/>
        <w:autoSpaceDN w:val="0"/>
        <w:adjustRightInd w:val="0"/>
        <w:jc w:val="right"/>
      </w:pPr>
      <w:r w:rsidRPr="0012140A">
        <w:t xml:space="preserve"> к муниципальной программе</w:t>
      </w:r>
    </w:p>
    <w:p w:rsidR="0012140A" w:rsidRPr="0012140A" w:rsidRDefault="0012140A" w:rsidP="0012140A">
      <w:pPr>
        <w:autoSpaceDE w:val="0"/>
        <w:autoSpaceDN w:val="0"/>
        <w:adjustRightInd w:val="0"/>
        <w:jc w:val="right"/>
      </w:pPr>
      <w:r w:rsidRPr="0012140A">
        <w:t xml:space="preserve"> «Развитие образования </w:t>
      </w:r>
    </w:p>
    <w:p w:rsidR="0012140A" w:rsidRPr="0012140A" w:rsidRDefault="0012140A" w:rsidP="0012140A">
      <w:pPr>
        <w:autoSpaceDE w:val="0"/>
        <w:autoSpaceDN w:val="0"/>
        <w:adjustRightInd w:val="0"/>
        <w:jc w:val="right"/>
      </w:pPr>
      <w:r w:rsidRPr="0012140A">
        <w:t xml:space="preserve">муниципального района «Читинский район» </w:t>
      </w:r>
    </w:p>
    <w:p w:rsidR="00172398" w:rsidRPr="00AA1D52" w:rsidRDefault="0012140A" w:rsidP="001214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Pr="0012140A">
        <w:t>на 2015 -2021 годы</w:t>
      </w:r>
      <w:r>
        <w:t xml:space="preserve"> </w:t>
      </w:r>
    </w:p>
    <w:p w:rsidR="00C567E3" w:rsidRDefault="00C567E3" w:rsidP="00765AF9">
      <w:pPr>
        <w:autoSpaceDE w:val="0"/>
        <w:autoSpaceDN w:val="0"/>
        <w:adjustRightInd w:val="0"/>
        <w:jc w:val="center"/>
        <w:rPr>
          <w:rFonts w:ascii="Arial" w:hAnsi="Arial"/>
          <w:sz w:val="15"/>
          <w:szCs w:val="15"/>
        </w:rPr>
      </w:pPr>
    </w:p>
    <w:p w:rsidR="00C567E3" w:rsidRDefault="00C567E3" w:rsidP="00C567E3">
      <w:pPr>
        <w:autoSpaceDE w:val="0"/>
        <w:autoSpaceDN w:val="0"/>
        <w:adjustRightInd w:val="0"/>
        <w:jc w:val="right"/>
        <w:rPr>
          <w:rFonts w:ascii="Arial" w:hAnsi="Arial"/>
          <w:sz w:val="15"/>
          <w:szCs w:val="15"/>
        </w:rPr>
        <w:sectPr w:rsidR="00C567E3" w:rsidSect="00596ADF">
          <w:headerReference w:type="default" r:id="rId8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332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9"/>
        <w:gridCol w:w="882"/>
        <w:gridCol w:w="882"/>
        <w:gridCol w:w="1764"/>
        <w:gridCol w:w="794"/>
        <w:gridCol w:w="617"/>
        <w:gridCol w:w="529"/>
        <w:gridCol w:w="441"/>
        <w:gridCol w:w="441"/>
        <w:gridCol w:w="660"/>
        <w:gridCol w:w="567"/>
        <w:gridCol w:w="625"/>
        <w:gridCol w:w="882"/>
        <w:gridCol w:w="794"/>
        <w:gridCol w:w="794"/>
        <w:gridCol w:w="794"/>
        <w:gridCol w:w="882"/>
        <w:gridCol w:w="794"/>
      </w:tblGrid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Коэффициент значимости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ГРБС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КБК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РЗ, ПРЗ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ЦСР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19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Pr="005273DF">
              <w:rPr>
                <w:sz w:val="20"/>
                <w:szCs w:val="20"/>
              </w:rPr>
              <w:t>"Обеспечить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273DF">
              <w:rPr>
                <w:b/>
                <w:i/>
                <w:sz w:val="20"/>
                <w:szCs w:val="20"/>
              </w:rPr>
              <w:t xml:space="preserve">Подпрограмма "Развитие системы медико-социального и психолого-педагогического сопровождения </w:t>
            </w:r>
            <w:r w:rsidRPr="005273DF">
              <w:rPr>
                <w:b/>
                <w:i/>
                <w:sz w:val="20"/>
                <w:szCs w:val="20"/>
              </w:rPr>
              <w:lastRenderedPageBreak/>
              <w:t>воспитанников и обучающихся"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Default="001A64FB" w:rsidP="001A64FB">
            <w:r>
              <w:rPr>
                <w:sz w:val="20"/>
                <w:szCs w:val="20"/>
              </w:rPr>
              <w:t>17</w:t>
            </w:r>
            <w:r w:rsidRPr="007950FF">
              <w:rPr>
                <w:sz w:val="20"/>
                <w:szCs w:val="20"/>
              </w:rPr>
              <w:t>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Default="001A64FB" w:rsidP="001A64FB">
            <w:r>
              <w:rPr>
                <w:sz w:val="20"/>
                <w:szCs w:val="20"/>
              </w:rPr>
              <w:t>17</w:t>
            </w:r>
            <w:r w:rsidRPr="007950FF">
              <w:rPr>
                <w:sz w:val="20"/>
                <w:szCs w:val="20"/>
              </w:rPr>
              <w:t>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Default="001A64FB" w:rsidP="001A64FB">
            <w:r>
              <w:rPr>
                <w:sz w:val="20"/>
                <w:szCs w:val="20"/>
              </w:rPr>
              <w:t>17</w:t>
            </w:r>
            <w:r w:rsidRPr="007950FF">
              <w:rPr>
                <w:sz w:val="20"/>
                <w:szCs w:val="20"/>
              </w:rPr>
              <w:t>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Default="001A64FB" w:rsidP="001A64FB">
            <w:r>
              <w:rPr>
                <w:sz w:val="20"/>
                <w:szCs w:val="20"/>
              </w:rPr>
              <w:t>17</w:t>
            </w:r>
            <w:r w:rsidRPr="007950FF">
              <w:rPr>
                <w:sz w:val="20"/>
                <w:szCs w:val="20"/>
              </w:rPr>
              <w:t>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Default="001A64FB" w:rsidP="001A64FB">
            <w:r>
              <w:rPr>
                <w:sz w:val="20"/>
                <w:szCs w:val="20"/>
              </w:rPr>
              <w:t>17</w:t>
            </w:r>
            <w:r w:rsidRPr="007950FF">
              <w:rPr>
                <w:sz w:val="20"/>
                <w:szCs w:val="20"/>
              </w:rPr>
              <w:t>00,0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Показатель "Доля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организаций дошкольного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I=A/B*100, где А - количество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воспитанников; В - общее количество образовательных организаций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17,2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19,4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21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 xml:space="preserve">Показатель "Доля образовательных организаций общего образования, имеющих комплексную службу медико-социального и психолого-педагогического сопровождения </w:t>
            </w:r>
            <w:r w:rsidRPr="005273DF">
              <w:rPr>
                <w:sz w:val="20"/>
                <w:szCs w:val="20"/>
              </w:rPr>
              <w:lastRenderedPageBreak/>
              <w:t>обучающихся, от общего количества образовательных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I=A/B*100, где А - количество образовательных организаций общего образования, имеющих комплексную службу медико-социального и психолого-</w:t>
            </w:r>
            <w:r w:rsidRPr="005273DF">
              <w:rPr>
                <w:sz w:val="20"/>
                <w:szCs w:val="20"/>
              </w:rPr>
              <w:lastRenderedPageBreak/>
              <w:t>педагогического сопровождения обучающихся; В - общее количество образовательных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48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Показатель "Удельный вес численности детей в возрасте от 0 до 3-х лет, охваченных программами раннего психолого-педагогического сопровождения, от общего количества детей данной возрастной группы"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I=A/B*100, где А - численность детей в возрасте от 0 до 3-х лет, охваченных программами раннего психолого-педагогического сопровождения; В - общая численность детей данной возрастной группы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Основное мероприятие "Обеспечение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 xml:space="preserve">Показатель "Количество созданных в районах консультационных пунктов, ресурсных </w:t>
            </w:r>
            <w:r w:rsidRPr="005273DF">
              <w:rPr>
                <w:sz w:val="20"/>
                <w:szCs w:val="20"/>
              </w:rPr>
              <w:lastRenderedPageBreak/>
              <w:t>центов от краевых психолого-педагогических, медико-социальных центров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Абсолютное 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Показатель "Удельный вес численности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педагогов-психологов, работающих в образовательных организациях дошкольного образования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I=A/B*100, где А - численность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педагогов-психологов; В - общее число педагогов-психологов, работающих в образовательных организациях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12,5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16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 xml:space="preserve">Показатель "Удельный вес численности педагогов-психологов, прошедших повышение квалификации по сопровождению </w:t>
            </w:r>
            <w:r w:rsidRPr="005273DF">
              <w:rPr>
                <w:sz w:val="20"/>
                <w:szCs w:val="20"/>
              </w:rPr>
              <w:lastRenderedPageBreak/>
              <w:t>процессов внедрения ФГОС общего образования, от общего числа педагогов-психологов, работающих в образовательных организациях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 xml:space="preserve">I=A/B*100, где А - численность педагогов-психологов, прошедших повышение квалификации по сопровождению процессов </w:t>
            </w:r>
            <w:r w:rsidRPr="005273DF">
              <w:rPr>
                <w:sz w:val="20"/>
                <w:szCs w:val="20"/>
              </w:rPr>
              <w:lastRenderedPageBreak/>
              <w:t>внедрения ФГОС общего образования; В - общее число педагогов-психологов, работающих в образовательных организациях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80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Показатель "Удельный вес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общего и профессионального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I=A/B*100, где А - количество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обучающихся; В - общее количество образовательных организаций дошкольного, общего и профессионального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Мероприятие "Создание психолого-</w:t>
            </w:r>
            <w:r w:rsidRPr="005273DF">
              <w:rPr>
                <w:sz w:val="20"/>
                <w:szCs w:val="20"/>
              </w:rPr>
              <w:lastRenderedPageBreak/>
              <w:t>педагогических и медико-социальных служб в рамках социального партнерства с центрами психолого-педагогического, медико-социального сопровождения"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Мероприятие "Укрепление материально-технической базы служб психолого-педагогического и медико-социального сопровождения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 xml:space="preserve">Мероприятие "Обеспечение повышения качества кадрового состава, </w:t>
            </w:r>
            <w:r w:rsidRPr="005273DF">
              <w:rPr>
                <w:sz w:val="20"/>
                <w:szCs w:val="20"/>
              </w:rPr>
              <w:lastRenderedPageBreak/>
              <w:t>повышение квалификации и профессиональная переподготовка специалистов служб психолого-педагогического и медико-социального сопровождения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500,00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Основное мероприятие "Методическое и нормативно-правовое обеспечение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lastRenderedPageBreak/>
              <w:t>Мероприятие "Разработка муниципальных программ комплексного сопровождения детей и подростков"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2015-2020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</w:tr>
      <w:tr w:rsidR="001A64FB" w:rsidRPr="005273DF" w:rsidTr="001A64FB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тыс.</w:t>
            </w:r>
          </w:p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FB" w:rsidRPr="005273DF" w:rsidRDefault="001A64FB" w:rsidP="001A6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3DF">
              <w:rPr>
                <w:sz w:val="20"/>
                <w:szCs w:val="20"/>
              </w:rPr>
              <w:t>100,0</w:t>
            </w:r>
          </w:p>
        </w:tc>
      </w:tr>
    </w:tbl>
    <w:p w:rsidR="001A64FB" w:rsidRDefault="001A64FB"/>
    <w:p w:rsidR="001A64FB" w:rsidRDefault="001A64FB"/>
    <w:p w:rsidR="001A64FB" w:rsidRDefault="001A64FB"/>
    <w:sectPr w:rsidR="001A64FB" w:rsidSect="00596ADF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35" w:rsidRDefault="00B84E35" w:rsidP="00596ADF">
      <w:r>
        <w:separator/>
      </w:r>
    </w:p>
  </w:endnote>
  <w:endnote w:type="continuationSeparator" w:id="1">
    <w:p w:rsidR="00B84E35" w:rsidRDefault="00B84E35" w:rsidP="0059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35" w:rsidRDefault="00B84E35" w:rsidP="00596ADF">
      <w:r>
        <w:separator/>
      </w:r>
    </w:p>
  </w:footnote>
  <w:footnote w:type="continuationSeparator" w:id="1">
    <w:p w:rsidR="00B84E35" w:rsidRDefault="00B84E35" w:rsidP="00596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3" w:rsidRDefault="00C567E3">
    <w:pPr>
      <w:pStyle w:val="a5"/>
    </w:pPr>
  </w:p>
  <w:p w:rsidR="00C567E3" w:rsidRDefault="00C567E3">
    <w:pPr>
      <w:pStyle w:val="a5"/>
    </w:pPr>
  </w:p>
  <w:p w:rsidR="00C567E3" w:rsidRDefault="00C567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280"/>
    <w:multiLevelType w:val="hybridMultilevel"/>
    <w:tmpl w:val="18F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F9"/>
    <w:rsid w:val="000376E2"/>
    <w:rsid w:val="00041FA1"/>
    <w:rsid w:val="0005109D"/>
    <w:rsid w:val="00075E16"/>
    <w:rsid w:val="000B1396"/>
    <w:rsid w:val="000C2370"/>
    <w:rsid w:val="0012140A"/>
    <w:rsid w:val="00172398"/>
    <w:rsid w:val="001A64FB"/>
    <w:rsid w:val="001C06A4"/>
    <w:rsid w:val="001E4155"/>
    <w:rsid w:val="001E7E10"/>
    <w:rsid w:val="00254085"/>
    <w:rsid w:val="00254B8F"/>
    <w:rsid w:val="00265D9C"/>
    <w:rsid w:val="00284A53"/>
    <w:rsid w:val="002D305F"/>
    <w:rsid w:val="00395D18"/>
    <w:rsid w:val="003B1CBA"/>
    <w:rsid w:val="003C3E29"/>
    <w:rsid w:val="004713DE"/>
    <w:rsid w:val="004D17EA"/>
    <w:rsid w:val="00595A35"/>
    <w:rsid w:val="00596ADF"/>
    <w:rsid w:val="005F3353"/>
    <w:rsid w:val="0062521C"/>
    <w:rsid w:val="006A57B1"/>
    <w:rsid w:val="00701897"/>
    <w:rsid w:val="00764FEC"/>
    <w:rsid w:val="00765AF9"/>
    <w:rsid w:val="00782361"/>
    <w:rsid w:val="007A2495"/>
    <w:rsid w:val="007F4CB9"/>
    <w:rsid w:val="00803E28"/>
    <w:rsid w:val="008050D0"/>
    <w:rsid w:val="00870F1A"/>
    <w:rsid w:val="008714B6"/>
    <w:rsid w:val="008914CA"/>
    <w:rsid w:val="00977520"/>
    <w:rsid w:val="009A1982"/>
    <w:rsid w:val="00AD68BE"/>
    <w:rsid w:val="00AE1B44"/>
    <w:rsid w:val="00B751ED"/>
    <w:rsid w:val="00B84E35"/>
    <w:rsid w:val="00BC1A86"/>
    <w:rsid w:val="00BC5FA5"/>
    <w:rsid w:val="00C445A3"/>
    <w:rsid w:val="00C53BAF"/>
    <w:rsid w:val="00C567E3"/>
    <w:rsid w:val="00CB608C"/>
    <w:rsid w:val="00D82BF3"/>
    <w:rsid w:val="00D848C7"/>
    <w:rsid w:val="00D9190A"/>
    <w:rsid w:val="00DA1F89"/>
    <w:rsid w:val="00E821EC"/>
    <w:rsid w:val="00F2190F"/>
    <w:rsid w:val="00F63E00"/>
    <w:rsid w:val="00F6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ADF"/>
    <w:pPr>
      <w:keepNext/>
      <w:spacing w:before="240" w:after="60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596ADF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ADF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70">
    <w:name w:val="Заголовок 7 Знак"/>
    <w:basedOn w:val="a0"/>
    <w:link w:val="7"/>
    <w:uiPriority w:val="99"/>
    <w:rsid w:val="00596ADF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596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uiPriority w:val="99"/>
    <w:rsid w:val="00596ADF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styleId="a4">
    <w:name w:val="List Paragraph"/>
    <w:basedOn w:val="a"/>
    <w:qFormat/>
    <w:rsid w:val="00596ADF"/>
    <w:pPr>
      <w:ind w:left="720" w:firstLine="709"/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6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6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6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F8BC-84FA-469E-9C47-3257DC59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2014-10-06T21:40:00Z</cp:lastPrinted>
  <dcterms:created xsi:type="dcterms:W3CDTF">2014-10-06T04:06:00Z</dcterms:created>
  <dcterms:modified xsi:type="dcterms:W3CDTF">2015-05-13T06:33:00Z</dcterms:modified>
</cp:coreProperties>
</file>